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7F" w:rsidRDefault="0017717F" w:rsidP="0017717F">
      <w:pPr>
        <w:rPr>
          <w:b/>
          <w:color w:val="002060"/>
          <w:lang w:val="en-US"/>
        </w:rPr>
      </w:pPr>
      <w:r w:rsidRPr="00C77701">
        <w:rPr>
          <w:b/>
          <w:color w:val="002060"/>
          <w:lang w:val="en-US"/>
        </w:rPr>
        <w:t xml:space="preserve">Keywords </w:t>
      </w:r>
    </w:p>
    <w:p w:rsidR="0017717F" w:rsidRPr="00A65C98" w:rsidRDefault="0017717F" w:rsidP="0017717F">
      <w:pPr>
        <w:rPr>
          <w:b/>
          <w:lang w:val="en-US"/>
        </w:rPr>
      </w:pPr>
      <w:r w:rsidRPr="00A65C98">
        <w:rPr>
          <w:b/>
          <w:lang w:val="en-US"/>
        </w:rPr>
        <w:t>Semantic network, knowledge composition, knowledge inclusion, knowledge fragment, algebraic structure, knowledge presentation formalism</w:t>
      </w:r>
    </w:p>
    <w:p w:rsidR="00C80853" w:rsidRDefault="00C80853">
      <w:pPr>
        <w:rPr>
          <w:lang w:val="en-US"/>
        </w:rPr>
      </w:pPr>
    </w:p>
    <w:p w:rsidR="0017717F" w:rsidRPr="00561343" w:rsidRDefault="0017717F">
      <w:pPr>
        <w:rPr>
          <w:b/>
          <w:color w:val="002060"/>
          <w:lang w:val="en-US"/>
        </w:rPr>
      </w:pPr>
    </w:p>
    <w:p w:rsidR="0017717F" w:rsidRPr="00561343" w:rsidRDefault="0017717F">
      <w:pPr>
        <w:rPr>
          <w:b/>
          <w:color w:val="002060"/>
          <w:lang w:val="en-US"/>
        </w:rPr>
      </w:pPr>
    </w:p>
    <w:p w:rsidR="00C80853" w:rsidRPr="00561343" w:rsidRDefault="00C80853">
      <w:pPr>
        <w:rPr>
          <w:b/>
          <w:color w:val="002060"/>
          <w:lang w:val="en-US"/>
        </w:rPr>
      </w:pPr>
      <w:r w:rsidRPr="00C77701">
        <w:rPr>
          <w:b/>
          <w:color w:val="002060"/>
        </w:rPr>
        <w:t>Название</w:t>
      </w:r>
      <w:r w:rsidRPr="00561343">
        <w:rPr>
          <w:b/>
          <w:color w:val="002060"/>
          <w:lang w:val="en-US"/>
        </w:rPr>
        <w:t xml:space="preserve"> </w:t>
      </w:r>
      <w:r w:rsidRPr="00C77701">
        <w:rPr>
          <w:b/>
          <w:color w:val="002060"/>
        </w:rPr>
        <w:t>статьи</w:t>
      </w:r>
      <w:r w:rsidRPr="00561343">
        <w:rPr>
          <w:b/>
          <w:color w:val="002060"/>
          <w:lang w:val="en-US"/>
        </w:rPr>
        <w:t xml:space="preserve"> </w:t>
      </w:r>
      <w:r w:rsidRPr="00C77701">
        <w:rPr>
          <w:b/>
          <w:color w:val="002060"/>
        </w:rPr>
        <w:t>на</w:t>
      </w:r>
      <w:r w:rsidRPr="00561343">
        <w:rPr>
          <w:b/>
          <w:color w:val="002060"/>
          <w:lang w:val="en-US"/>
        </w:rPr>
        <w:t xml:space="preserve"> </w:t>
      </w:r>
      <w:r w:rsidRPr="00C77701">
        <w:rPr>
          <w:b/>
          <w:color w:val="002060"/>
        </w:rPr>
        <w:t>английском</w:t>
      </w:r>
      <w:r w:rsidRPr="00561343">
        <w:rPr>
          <w:b/>
          <w:color w:val="002060"/>
          <w:lang w:val="en-US"/>
        </w:rPr>
        <w:t xml:space="preserve"> </w:t>
      </w:r>
      <w:r w:rsidRPr="00C77701">
        <w:rPr>
          <w:b/>
          <w:color w:val="002060"/>
        </w:rPr>
        <w:t>языке</w:t>
      </w:r>
    </w:p>
    <w:p w:rsidR="00C80853" w:rsidRPr="00A65C98" w:rsidRDefault="00C77701">
      <w:pPr>
        <w:rPr>
          <w:b/>
          <w:lang w:val="en-US"/>
        </w:rPr>
      </w:pPr>
      <w:r w:rsidRPr="00A65C98">
        <w:rPr>
          <w:b/>
          <w:lang w:val="en-US"/>
        </w:rPr>
        <w:t>Algebraic structure of hierarchical semantic networks</w:t>
      </w:r>
    </w:p>
    <w:p w:rsidR="00C80853" w:rsidRPr="00561343" w:rsidRDefault="00C80853">
      <w:pPr>
        <w:rPr>
          <w:lang w:val="en-US"/>
        </w:rPr>
      </w:pPr>
    </w:p>
    <w:p w:rsidR="0017717F" w:rsidRPr="00561343" w:rsidRDefault="0017717F">
      <w:pPr>
        <w:rPr>
          <w:lang w:val="en-US"/>
        </w:rPr>
      </w:pPr>
    </w:p>
    <w:p w:rsidR="00C80853" w:rsidRPr="00A65C98" w:rsidRDefault="00C80853">
      <w:pPr>
        <w:rPr>
          <w:b/>
          <w:color w:val="002060"/>
          <w:lang w:val="en-US"/>
        </w:rPr>
      </w:pPr>
      <w:r w:rsidRPr="00C77701">
        <w:rPr>
          <w:b/>
          <w:color w:val="002060"/>
        </w:rPr>
        <w:t>Расширенная</w:t>
      </w:r>
      <w:r w:rsidRPr="00A65C98">
        <w:rPr>
          <w:b/>
          <w:color w:val="002060"/>
          <w:lang w:val="en-US"/>
        </w:rPr>
        <w:t xml:space="preserve"> </w:t>
      </w:r>
      <w:r w:rsidRPr="00C77701">
        <w:rPr>
          <w:b/>
          <w:color w:val="002060"/>
        </w:rPr>
        <w:t>аннотация</w:t>
      </w:r>
    </w:p>
    <w:p w:rsidR="00FC56E8" w:rsidRPr="00A65C98" w:rsidRDefault="00FC56E8" w:rsidP="00320495">
      <w:pPr>
        <w:jc w:val="both"/>
        <w:rPr>
          <w:lang w:val="en-US"/>
        </w:rPr>
      </w:pPr>
    </w:p>
    <w:p w:rsidR="00C80853" w:rsidRPr="003742A3" w:rsidRDefault="00320495" w:rsidP="00320495">
      <w:pPr>
        <w:jc w:val="both"/>
        <w:rPr>
          <w:lang w:val="en-US"/>
        </w:rPr>
      </w:pPr>
      <w:r w:rsidRPr="00320495">
        <w:rPr>
          <w:lang w:val="en-US"/>
        </w:rPr>
        <w:t xml:space="preserve">The mathematical description of a class of hierarchical semantic networks is </w:t>
      </w:r>
      <w:r w:rsidR="00FC56E8">
        <w:rPr>
          <w:lang w:val="en-US"/>
        </w:rPr>
        <w:t>specified</w:t>
      </w:r>
      <w:r w:rsidRPr="00320495">
        <w:rPr>
          <w:lang w:val="en-US"/>
        </w:rPr>
        <w:t xml:space="preserve">. Such networks are natural as coherent semantic representations </w:t>
      </w:r>
      <w:r w:rsidR="00FC56E8">
        <w:rPr>
          <w:lang w:val="en-US"/>
        </w:rPr>
        <w:t>of</w:t>
      </w:r>
      <w:r w:rsidRPr="00320495">
        <w:rPr>
          <w:lang w:val="en-US"/>
        </w:rPr>
        <w:t xml:space="preserve"> logical-mathematical models </w:t>
      </w:r>
      <w:r w:rsidR="00FC56E8">
        <w:rPr>
          <w:lang w:val="en-US"/>
        </w:rPr>
        <w:t xml:space="preserve">of </w:t>
      </w:r>
      <w:r>
        <w:rPr>
          <w:lang w:val="en-US"/>
        </w:rPr>
        <w:t xml:space="preserve">subject domain </w:t>
      </w:r>
      <w:r w:rsidR="00FC56E8">
        <w:rPr>
          <w:lang w:val="en-US"/>
        </w:rPr>
        <w:t>knowledge spaces. Such models</w:t>
      </w:r>
      <w:r>
        <w:rPr>
          <w:lang w:val="en-US"/>
        </w:rPr>
        <w:t xml:space="preserve"> </w:t>
      </w:r>
      <w:r w:rsidR="00FC56E8">
        <w:rPr>
          <w:lang w:val="en-US"/>
        </w:rPr>
        <w:t xml:space="preserve">are </w:t>
      </w:r>
      <w:r>
        <w:rPr>
          <w:lang w:val="en-US"/>
        </w:rPr>
        <w:t xml:space="preserve">realized </w:t>
      </w:r>
      <w:r w:rsidRPr="00320495">
        <w:rPr>
          <w:lang w:val="en-US"/>
        </w:rPr>
        <w:t xml:space="preserve">in format </w:t>
      </w:r>
      <w:r>
        <w:rPr>
          <w:lang w:val="en-US"/>
        </w:rPr>
        <w:t>similar</w:t>
      </w:r>
      <w:r w:rsidRPr="00320495">
        <w:rPr>
          <w:lang w:val="en-US"/>
        </w:rPr>
        <w:t xml:space="preserve"> to G. </w:t>
      </w:r>
      <w:proofErr w:type="spellStart"/>
      <w:r w:rsidRPr="00320495">
        <w:rPr>
          <w:lang w:val="en-US"/>
        </w:rPr>
        <w:t>Frege's</w:t>
      </w:r>
      <w:proofErr w:type="spellEnd"/>
      <w:r w:rsidRPr="00320495">
        <w:rPr>
          <w:lang w:val="en-US"/>
        </w:rPr>
        <w:t xml:space="preserve"> triangle and D. </w:t>
      </w:r>
      <w:proofErr w:type="spellStart"/>
      <w:r w:rsidRPr="00320495">
        <w:rPr>
          <w:lang w:val="en-US"/>
        </w:rPr>
        <w:t>Pospelov's</w:t>
      </w:r>
      <w:proofErr w:type="spellEnd"/>
      <w:r w:rsidRPr="00320495">
        <w:rPr>
          <w:lang w:val="en-US"/>
        </w:rPr>
        <w:t xml:space="preserve"> </w:t>
      </w:r>
      <w:bookmarkStart w:id="0" w:name="_GoBack"/>
      <w:r w:rsidRPr="00320495">
        <w:rPr>
          <w:lang w:val="en-US"/>
        </w:rPr>
        <w:t>square</w:t>
      </w:r>
      <w:bookmarkEnd w:id="0"/>
      <w:r w:rsidRPr="00320495">
        <w:rPr>
          <w:lang w:val="en-US"/>
        </w:rPr>
        <w:t>. The description is agreed with the unified format for abstract knowledge representation formalism</w:t>
      </w:r>
      <w:r>
        <w:rPr>
          <w:lang w:val="en-US"/>
        </w:rPr>
        <w:t>s and</w:t>
      </w:r>
      <w:r w:rsidRPr="00320495">
        <w:rPr>
          <w:lang w:val="en-US"/>
        </w:rPr>
        <w:t xml:space="preserve"> includ</w:t>
      </w:r>
      <w:r>
        <w:rPr>
          <w:lang w:val="en-US"/>
        </w:rPr>
        <w:t>es</w:t>
      </w:r>
      <w:r w:rsidRPr="00320495">
        <w:rPr>
          <w:lang w:val="en-US"/>
        </w:rPr>
        <w:t xml:space="preserve"> sets of knowledge representations </w:t>
      </w:r>
      <w:r w:rsidR="00561343">
        <w:rPr>
          <w:lang w:val="en-US"/>
        </w:rPr>
        <w:t>and</w:t>
      </w:r>
      <w:r w:rsidRPr="00320495">
        <w:rPr>
          <w:lang w:val="en-US"/>
        </w:rPr>
        <w:t xml:space="preserve"> </w:t>
      </w:r>
      <w:r w:rsidR="00FC56E8" w:rsidRPr="00320495">
        <w:rPr>
          <w:lang w:val="en-US"/>
        </w:rPr>
        <w:t xml:space="preserve">knowledge </w:t>
      </w:r>
      <w:r w:rsidRPr="00320495">
        <w:rPr>
          <w:lang w:val="en-US"/>
        </w:rPr>
        <w:t xml:space="preserve">fragments, operation of </w:t>
      </w:r>
      <w:r w:rsidR="00FC56E8">
        <w:rPr>
          <w:lang w:val="en-US"/>
        </w:rPr>
        <w:t xml:space="preserve">knowledge </w:t>
      </w:r>
      <w:r w:rsidR="00FC56E8" w:rsidRPr="00320495">
        <w:rPr>
          <w:lang w:val="en-US"/>
        </w:rPr>
        <w:t xml:space="preserve">fragments </w:t>
      </w:r>
      <w:r w:rsidRPr="00320495">
        <w:rPr>
          <w:lang w:val="en-US"/>
        </w:rPr>
        <w:t xml:space="preserve">composition and </w:t>
      </w:r>
      <w:r w:rsidR="003742A3">
        <w:rPr>
          <w:lang w:val="en-US"/>
        </w:rPr>
        <w:t xml:space="preserve">the </w:t>
      </w:r>
      <w:r w:rsidRPr="00320495">
        <w:rPr>
          <w:lang w:val="en-US"/>
        </w:rPr>
        <w:t>relation of fragments</w:t>
      </w:r>
      <w:r>
        <w:rPr>
          <w:lang w:val="en-US"/>
        </w:rPr>
        <w:t xml:space="preserve"> inclusion</w:t>
      </w:r>
      <w:r w:rsidRPr="00320495">
        <w:rPr>
          <w:lang w:val="en-US"/>
        </w:rPr>
        <w:t xml:space="preserve">. The system of requirements to the sets of the objects making networks and </w:t>
      </w:r>
      <w:r w:rsidR="00561343" w:rsidRPr="00320495">
        <w:rPr>
          <w:lang w:val="en-US"/>
        </w:rPr>
        <w:t xml:space="preserve">network </w:t>
      </w:r>
      <w:r w:rsidRPr="00320495">
        <w:rPr>
          <w:lang w:val="en-US"/>
        </w:rPr>
        <w:t>fragments</w:t>
      </w:r>
      <w:r w:rsidR="003742A3">
        <w:rPr>
          <w:lang w:val="en-US"/>
        </w:rPr>
        <w:t xml:space="preserve"> structures</w:t>
      </w:r>
      <w:r w:rsidRPr="00320495">
        <w:rPr>
          <w:lang w:val="en-US"/>
        </w:rPr>
        <w:t xml:space="preserve"> is specified</w:t>
      </w:r>
      <w:r w:rsidR="003742A3" w:rsidRPr="003742A3">
        <w:rPr>
          <w:lang w:val="en-US"/>
        </w:rPr>
        <w:t>.</w:t>
      </w:r>
    </w:p>
    <w:p w:rsidR="003B2A90" w:rsidRPr="003B2A90" w:rsidRDefault="003B2A90" w:rsidP="00320495">
      <w:pPr>
        <w:jc w:val="both"/>
        <w:rPr>
          <w:lang w:val="en-US"/>
        </w:rPr>
      </w:pPr>
      <w:r w:rsidRPr="003B2A90">
        <w:rPr>
          <w:lang w:val="en-US"/>
        </w:rPr>
        <w:t xml:space="preserve">The algorithm of creation of any fragments of hierarchical networks from basic fragments of such networks by operation </w:t>
      </w:r>
      <w:r>
        <w:rPr>
          <w:lang w:val="en-US"/>
        </w:rPr>
        <w:t xml:space="preserve">of </w:t>
      </w:r>
      <w:r w:rsidRPr="003B2A90">
        <w:rPr>
          <w:lang w:val="en-US"/>
        </w:rPr>
        <w:t xml:space="preserve">composition is defined. Existence of algorithm of </w:t>
      </w:r>
      <w:r w:rsidR="00A4015F">
        <w:rPr>
          <w:lang w:val="en-US"/>
        </w:rPr>
        <w:t>finding</w:t>
      </w:r>
      <w:r w:rsidRPr="003B2A90">
        <w:rPr>
          <w:lang w:val="en-US"/>
        </w:rPr>
        <w:t xml:space="preserve"> the shortest sequence of the composition</w:t>
      </w:r>
      <w:r>
        <w:rPr>
          <w:lang w:val="en-US"/>
        </w:rPr>
        <w:t xml:space="preserve"> operation</w:t>
      </w:r>
      <w:r w:rsidRPr="003B2A90">
        <w:rPr>
          <w:lang w:val="en-US"/>
        </w:rPr>
        <w:t xml:space="preserve"> </w:t>
      </w:r>
      <w:r w:rsidR="00A4015F">
        <w:rPr>
          <w:lang w:val="en-US"/>
        </w:rPr>
        <w:t>that</w:t>
      </w:r>
      <w:r w:rsidRPr="003B2A90">
        <w:rPr>
          <w:lang w:val="en-US"/>
        </w:rPr>
        <w:t xml:space="preserve"> </w:t>
      </w:r>
      <w:proofErr w:type="gramStart"/>
      <w:r w:rsidR="00A4015F">
        <w:rPr>
          <w:lang w:val="en-US"/>
        </w:rPr>
        <w:t>create</w:t>
      </w:r>
      <w:proofErr w:type="gramEnd"/>
      <w:r w:rsidRPr="003B2A90">
        <w:rPr>
          <w:lang w:val="en-US"/>
        </w:rPr>
        <w:t xml:space="preserve"> </w:t>
      </w:r>
      <w:r w:rsidR="00A4015F">
        <w:rPr>
          <w:lang w:val="en-US"/>
        </w:rPr>
        <w:t xml:space="preserve">any </w:t>
      </w:r>
      <w:r w:rsidRPr="003B2A90">
        <w:rPr>
          <w:lang w:val="en-US"/>
        </w:rPr>
        <w:t>fragment of a network is proved. Any sequence of compositions defines algebraic structure of the received semantic network. Th</w:t>
      </w:r>
      <w:r>
        <w:rPr>
          <w:lang w:val="en-US"/>
        </w:rPr>
        <w:t>at</w:t>
      </w:r>
      <w:r w:rsidRPr="003B2A90">
        <w:rPr>
          <w:lang w:val="en-US"/>
        </w:rPr>
        <w:t xml:space="preserve"> structure </w:t>
      </w:r>
      <w:r>
        <w:rPr>
          <w:lang w:val="en-US"/>
        </w:rPr>
        <w:t>consists of</w:t>
      </w:r>
      <w:r w:rsidRPr="003B2A90">
        <w:rPr>
          <w:lang w:val="en-US"/>
        </w:rPr>
        <w:t xml:space="preserve"> networks fragments </w:t>
      </w:r>
      <w:r>
        <w:rPr>
          <w:lang w:val="en-US"/>
        </w:rPr>
        <w:t>ordered by</w:t>
      </w:r>
      <w:r w:rsidRPr="003B2A90">
        <w:rPr>
          <w:lang w:val="en-US"/>
        </w:rPr>
        <w:t xml:space="preserve"> relation </w:t>
      </w:r>
      <w:r>
        <w:rPr>
          <w:lang w:val="en-US"/>
        </w:rPr>
        <w:t>of</w:t>
      </w:r>
      <w:r w:rsidRPr="003B2A90">
        <w:rPr>
          <w:lang w:val="en-US"/>
        </w:rPr>
        <w:t xml:space="preserve"> possibility of transformation of one fragment of a network in</w:t>
      </w:r>
      <w:r>
        <w:rPr>
          <w:lang w:val="en-US"/>
        </w:rPr>
        <w:t>to</w:t>
      </w:r>
      <w:r w:rsidRPr="003B2A90">
        <w:rPr>
          <w:lang w:val="en-US"/>
        </w:rPr>
        <w:t xml:space="preserve"> another</w:t>
      </w:r>
      <w:r>
        <w:rPr>
          <w:lang w:val="en-US"/>
        </w:rPr>
        <w:t xml:space="preserve"> fragment</w:t>
      </w:r>
      <w:r w:rsidRPr="003B2A90">
        <w:rPr>
          <w:lang w:val="en-US"/>
        </w:rPr>
        <w:t xml:space="preserve">. This relation isn't the order relation on a set of fragments of semantic networks, but </w:t>
      </w:r>
      <w:r w:rsidR="00A4015F">
        <w:rPr>
          <w:lang w:val="en-US"/>
        </w:rPr>
        <w:t>is an</w:t>
      </w:r>
      <w:r w:rsidRPr="003B2A90">
        <w:rPr>
          <w:lang w:val="en-US"/>
        </w:rPr>
        <w:t xml:space="preserve"> order on a set of networks. </w:t>
      </w:r>
      <w:r>
        <w:rPr>
          <w:lang w:val="en-US"/>
        </w:rPr>
        <w:t>Variants of m</w:t>
      </w:r>
      <w:r w:rsidRPr="00320495">
        <w:rPr>
          <w:lang w:val="en-US"/>
        </w:rPr>
        <w:t xml:space="preserve">onotony </w:t>
      </w:r>
      <w:r>
        <w:rPr>
          <w:lang w:val="en-US"/>
        </w:rPr>
        <w:t>relations</w:t>
      </w:r>
      <w:r w:rsidRPr="00320495">
        <w:rPr>
          <w:lang w:val="en-US"/>
        </w:rPr>
        <w:t xml:space="preserve"> for composition and </w:t>
      </w:r>
      <w:r>
        <w:rPr>
          <w:lang w:val="en-US"/>
        </w:rPr>
        <w:t>inclusions</w:t>
      </w:r>
      <w:r w:rsidRPr="00320495">
        <w:rPr>
          <w:lang w:val="en-US"/>
        </w:rPr>
        <w:t xml:space="preserve"> of semantic networks fragments are considered.</w:t>
      </w:r>
    </w:p>
    <w:p w:rsidR="0017717F" w:rsidRPr="00320495" w:rsidRDefault="0017717F">
      <w:pPr>
        <w:rPr>
          <w:lang w:val="en-US"/>
        </w:rPr>
      </w:pPr>
    </w:p>
    <w:p w:rsidR="00C80853" w:rsidRPr="00320495" w:rsidRDefault="00C80853">
      <w:pPr>
        <w:rPr>
          <w:lang w:val="en-US"/>
        </w:rPr>
      </w:pPr>
    </w:p>
    <w:p w:rsidR="00C80853" w:rsidRPr="00C77701" w:rsidRDefault="00C80853">
      <w:pPr>
        <w:rPr>
          <w:b/>
          <w:color w:val="002060"/>
        </w:rPr>
      </w:pPr>
      <w:r w:rsidRPr="00C77701">
        <w:rPr>
          <w:b/>
          <w:color w:val="002060"/>
        </w:rPr>
        <w:t>Перевод расширенной аннотации</w:t>
      </w:r>
    </w:p>
    <w:p w:rsidR="00C073D5" w:rsidRPr="00320495" w:rsidRDefault="00A522F1" w:rsidP="00320495">
      <w:pPr>
        <w:jc w:val="both"/>
      </w:pPr>
      <w:r w:rsidRPr="00320495">
        <w:t>Предложен</w:t>
      </w:r>
      <w:r w:rsidR="00EB7370" w:rsidRPr="00320495">
        <w:t>о</w:t>
      </w:r>
      <w:r w:rsidRPr="00320495">
        <w:t xml:space="preserve"> </w:t>
      </w:r>
      <w:r w:rsidR="003E251E" w:rsidRPr="00320495">
        <w:t>математическое описание</w:t>
      </w:r>
      <w:r w:rsidRPr="00320495">
        <w:t xml:space="preserve"> </w:t>
      </w:r>
      <w:r w:rsidR="00C073D5" w:rsidRPr="00320495">
        <w:t>класса ие</w:t>
      </w:r>
      <w:r w:rsidR="0017717F" w:rsidRPr="00320495">
        <w:t xml:space="preserve">рархических семантических сетей. Такие сети естественны </w:t>
      </w:r>
      <w:r w:rsidR="00320495" w:rsidRPr="00320495">
        <w:t xml:space="preserve">в </w:t>
      </w:r>
      <w:proofErr w:type="gramStart"/>
      <w:r w:rsidR="00320495" w:rsidRPr="00320495">
        <w:t>качестве</w:t>
      </w:r>
      <w:proofErr w:type="gramEnd"/>
      <w:r w:rsidR="0017717F" w:rsidRPr="00320495">
        <w:t xml:space="preserve"> связны</w:t>
      </w:r>
      <w:r w:rsidR="00320495" w:rsidRPr="00320495">
        <w:t>х</w:t>
      </w:r>
      <w:r w:rsidR="0017717F" w:rsidRPr="00320495">
        <w:t xml:space="preserve"> семантически</w:t>
      </w:r>
      <w:r w:rsidR="00320495" w:rsidRPr="00320495">
        <w:t>х</w:t>
      </w:r>
      <w:r w:rsidR="0017717F" w:rsidRPr="00320495">
        <w:t xml:space="preserve"> представлени</w:t>
      </w:r>
      <w:r w:rsidR="00320495" w:rsidRPr="00320495">
        <w:t>й</w:t>
      </w:r>
      <w:r w:rsidR="0017717F" w:rsidRPr="00320495">
        <w:t xml:space="preserve"> для логико-математических моделей областей знаний</w:t>
      </w:r>
      <w:r w:rsidR="003742A3">
        <w:t>. Такие модели</w:t>
      </w:r>
      <w:r w:rsidR="0017717F" w:rsidRPr="00320495">
        <w:t xml:space="preserve"> реализу</w:t>
      </w:r>
      <w:r w:rsidR="003742A3">
        <w:t>ются</w:t>
      </w:r>
      <w:r w:rsidR="0017717F" w:rsidRPr="00320495">
        <w:t xml:space="preserve"> в </w:t>
      </w:r>
      <w:proofErr w:type="gramStart"/>
      <w:r w:rsidR="0017717F" w:rsidRPr="00320495">
        <w:t>формат</w:t>
      </w:r>
      <w:r w:rsidR="003742A3">
        <w:t>е</w:t>
      </w:r>
      <w:proofErr w:type="gramEnd"/>
      <w:r w:rsidR="0017717F" w:rsidRPr="00320495">
        <w:t xml:space="preserve"> близк</w:t>
      </w:r>
      <w:r w:rsidR="003742A3">
        <w:t>ом</w:t>
      </w:r>
      <w:r w:rsidR="0017717F" w:rsidRPr="00320495">
        <w:t xml:space="preserve"> к треугольнику Г. Фреге и квадрат</w:t>
      </w:r>
      <w:r w:rsidR="003742A3">
        <w:t>у</w:t>
      </w:r>
      <w:r w:rsidR="0017717F" w:rsidRPr="00320495">
        <w:t xml:space="preserve"> Д. Поспелова. Описание</w:t>
      </w:r>
      <w:r w:rsidR="003E251E" w:rsidRPr="00320495">
        <w:t xml:space="preserve"> соглас</w:t>
      </w:r>
      <w:r w:rsidR="0017717F" w:rsidRPr="00320495">
        <w:t>овано</w:t>
      </w:r>
      <w:r w:rsidR="003E251E" w:rsidRPr="00320495">
        <w:t xml:space="preserve"> с унифицированным формат</w:t>
      </w:r>
      <w:r w:rsidR="0017717F" w:rsidRPr="00320495">
        <w:t>ом</w:t>
      </w:r>
      <w:r w:rsidR="003E251E" w:rsidRPr="00320495">
        <w:t xml:space="preserve"> </w:t>
      </w:r>
      <w:r w:rsidR="0017717F" w:rsidRPr="00320495">
        <w:t>абстрактн</w:t>
      </w:r>
      <w:r w:rsidR="003742A3">
        <w:t>ого</w:t>
      </w:r>
      <w:r w:rsidR="0017717F" w:rsidRPr="00320495">
        <w:t xml:space="preserve"> </w:t>
      </w:r>
      <w:r w:rsidR="003E251E" w:rsidRPr="00320495">
        <w:t>формализм</w:t>
      </w:r>
      <w:r w:rsidR="003742A3">
        <w:t>а</w:t>
      </w:r>
      <w:r w:rsidR="003E251E" w:rsidRPr="00320495">
        <w:t xml:space="preserve"> представления знаний</w:t>
      </w:r>
      <w:r w:rsidR="0017717F" w:rsidRPr="00320495">
        <w:t>, включающим множества представлений знаний и фрагментов знаний, операци</w:t>
      </w:r>
      <w:r w:rsidR="003742A3">
        <w:t>ю</w:t>
      </w:r>
      <w:r w:rsidR="0017717F" w:rsidRPr="00320495">
        <w:t xml:space="preserve"> композиции фрагментов и отношени</w:t>
      </w:r>
      <w:r w:rsidR="003742A3">
        <w:t>е</w:t>
      </w:r>
      <w:r w:rsidR="0017717F" w:rsidRPr="00320495">
        <w:t xml:space="preserve"> вложения фрагментов.</w:t>
      </w:r>
      <w:r w:rsidR="00C073D5" w:rsidRPr="00320495">
        <w:t xml:space="preserve"> </w:t>
      </w:r>
      <w:r w:rsidR="003E251E" w:rsidRPr="00320495">
        <w:t xml:space="preserve">Уточнена </w:t>
      </w:r>
      <w:r w:rsidRPr="00320495">
        <w:t xml:space="preserve">система требований </w:t>
      </w:r>
      <w:r w:rsidR="000502B4" w:rsidRPr="00320495">
        <w:t xml:space="preserve">к структурной организации и </w:t>
      </w:r>
      <w:r w:rsidRPr="00320495">
        <w:t>множествам объектов</w:t>
      </w:r>
      <w:r w:rsidR="000502B4" w:rsidRPr="00320495">
        <w:t>,</w:t>
      </w:r>
      <w:r w:rsidRPr="00320495">
        <w:t xml:space="preserve"> </w:t>
      </w:r>
      <w:r w:rsidR="00EB7370" w:rsidRPr="00320495">
        <w:t>составляющих</w:t>
      </w:r>
      <w:r w:rsidR="000502B4" w:rsidRPr="00320495">
        <w:t xml:space="preserve"> сети</w:t>
      </w:r>
      <w:r w:rsidR="003E251E" w:rsidRPr="00320495">
        <w:t xml:space="preserve"> и </w:t>
      </w:r>
      <w:r w:rsidR="00EB7370" w:rsidRPr="00320495">
        <w:t xml:space="preserve">их </w:t>
      </w:r>
      <w:r w:rsidR="003E251E" w:rsidRPr="00320495">
        <w:t>фрагменты</w:t>
      </w:r>
      <w:r w:rsidR="000502B4" w:rsidRPr="00320495">
        <w:t>.</w:t>
      </w:r>
      <w:r w:rsidR="003E251E" w:rsidRPr="00320495">
        <w:t xml:space="preserve"> </w:t>
      </w:r>
    </w:p>
    <w:p w:rsidR="00C80853" w:rsidRPr="0017717F" w:rsidRDefault="00C073D5" w:rsidP="00253003">
      <w:pPr>
        <w:jc w:val="both"/>
      </w:pPr>
      <w:r w:rsidRPr="00320495">
        <w:t>Определен</w:t>
      </w:r>
      <w:r w:rsidR="003742A3" w:rsidRPr="003742A3">
        <w:t xml:space="preserve"> </w:t>
      </w:r>
      <w:r w:rsidR="003742A3">
        <w:t>алгоритм</w:t>
      </w:r>
      <w:r w:rsidRPr="00320495">
        <w:t xml:space="preserve"> построения произвольных фрагментов иерархических сетей из базовых фрагментов таких сетей с помощью операции композиции. </w:t>
      </w:r>
      <w:r w:rsidR="0017717F" w:rsidRPr="00320495">
        <w:t>Доказан</w:t>
      </w:r>
      <w:r w:rsidR="003742A3">
        <w:t>о</w:t>
      </w:r>
      <w:r w:rsidR="0017717F" w:rsidRPr="00320495">
        <w:t xml:space="preserve"> </w:t>
      </w:r>
      <w:r w:rsidR="003742A3">
        <w:t xml:space="preserve">существование алгоритма построения </w:t>
      </w:r>
      <w:r w:rsidR="0017717F" w:rsidRPr="00320495">
        <w:t>кратчайшей последовательности композиций, конструирующих  произвольный фрагмент сети. Всякая последовательность композиций</w:t>
      </w:r>
      <w:r w:rsidRPr="00320495">
        <w:t xml:space="preserve"> определяет алгебраическую структуру получаемой семантической сети</w:t>
      </w:r>
      <w:r w:rsidR="003B2A90">
        <w:t>. Структура</w:t>
      </w:r>
      <w:r w:rsidRPr="00320495">
        <w:t xml:space="preserve"> </w:t>
      </w:r>
      <w:r w:rsidR="003B2A90">
        <w:t>составлена</w:t>
      </w:r>
      <w:r w:rsidRPr="00320495">
        <w:t xml:space="preserve"> фрагмент</w:t>
      </w:r>
      <w:r w:rsidR="003B2A90">
        <w:t>ами</w:t>
      </w:r>
      <w:r w:rsidRPr="00320495">
        <w:t xml:space="preserve"> сетей с определённым на нём отношением</w:t>
      </w:r>
      <w:r w:rsidR="003742A3">
        <w:t>, связанным с возможностью трансформации одного фрагмент</w:t>
      </w:r>
      <w:r w:rsidR="003B2A90">
        <w:t>а</w:t>
      </w:r>
      <w:r w:rsidR="003742A3">
        <w:t xml:space="preserve"> сети в другой</w:t>
      </w:r>
      <w:r w:rsidRPr="00320495">
        <w:t xml:space="preserve">. </w:t>
      </w:r>
      <w:r w:rsidR="003B2A90">
        <w:t xml:space="preserve">Данное отношение не является отношением порядка на множестве фрагментов семантических сетей, но образует порядок на множестве сетей. </w:t>
      </w:r>
      <w:r w:rsidRPr="00320495">
        <w:t xml:space="preserve">Рассмотрены соотношения </w:t>
      </w:r>
      <w:r w:rsidR="0017717F" w:rsidRPr="00320495">
        <w:t xml:space="preserve">монотонности для </w:t>
      </w:r>
      <w:r w:rsidRPr="00320495">
        <w:t>композиции и вложения фрагментов семантических сетей.</w:t>
      </w:r>
    </w:p>
    <w:p w:rsidR="00C80853" w:rsidRPr="0017717F" w:rsidRDefault="00C80853"/>
    <w:p w:rsidR="00C80853" w:rsidRPr="0017717F" w:rsidRDefault="00C80853"/>
    <w:sectPr w:rsidR="00C80853" w:rsidRPr="001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3"/>
    <w:rsid w:val="000502B4"/>
    <w:rsid w:val="0017717F"/>
    <w:rsid w:val="00253003"/>
    <w:rsid w:val="00320495"/>
    <w:rsid w:val="003742A3"/>
    <w:rsid w:val="003B2A90"/>
    <w:rsid w:val="003E251E"/>
    <w:rsid w:val="00406A4B"/>
    <w:rsid w:val="00561343"/>
    <w:rsid w:val="0077761A"/>
    <w:rsid w:val="007A253C"/>
    <w:rsid w:val="00A4015F"/>
    <w:rsid w:val="00A522F1"/>
    <w:rsid w:val="00A65C98"/>
    <w:rsid w:val="00C073D5"/>
    <w:rsid w:val="00C77701"/>
    <w:rsid w:val="00C80853"/>
    <w:rsid w:val="00E7031B"/>
    <w:rsid w:val="00EB7370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5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5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Костенко</dc:creator>
  <cp:lastModifiedBy>Константин Костенко</cp:lastModifiedBy>
  <cp:revision>17</cp:revision>
  <dcterms:created xsi:type="dcterms:W3CDTF">2014-10-21T10:21:00Z</dcterms:created>
  <dcterms:modified xsi:type="dcterms:W3CDTF">2014-10-24T08:12:00Z</dcterms:modified>
</cp:coreProperties>
</file>